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651FF" w14:textId="77777777" w:rsidR="000617F2" w:rsidRPr="00F143C8" w:rsidRDefault="000617F2" w:rsidP="000617F2">
      <w:pPr>
        <w:rPr>
          <w:rFonts w:ascii="Segoe UI" w:hAnsi="Segoe UI" w:cs="Segoe UI"/>
          <w:b/>
          <w:sz w:val="20"/>
          <w:szCs w:val="20"/>
        </w:rPr>
      </w:pPr>
      <w:r w:rsidRPr="00F143C8">
        <w:rPr>
          <w:rFonts w:ascii="Segoe UI" w:hAnsi="Segoe UI" w:cs="Segoe UI"/>
          <w:b/>
          <w:sz w:val="20"/>
          <w:szCs w:val="20"/>
        </w:rPr>
        <w:t xml:space="preserve">Příloha </w:t>
      </w:r>
      <w:r w:rsidR="00F143C8" w:rsidRPr="00F143C8">
        <w:rPr>
          <w:rFonts w:ascii="Segoe UI" w:hAnsi="Segoe UI" w:cs="Segoe UI"/>
          <w:b/>
          <w:sz w:val="20"/>
          <w:szCs w:val="20"/>
        </w:rPr>
        <w:t>č. 1</w:t>
      </w:r>
      <w:r w:rsidRPr="00F143C8">
        <w:rPr>
          <w:rFonts w:ascii="Segoe UI" w:hAnsi="Segoe UI" w:cs="Segoe UI"/>
          <w:b/>
          <w:sz w:val="20"/>
          <w:szCs w:val="20"/>
        </w:rPr>
        <w:t xml:space="preserve"> – Tematický rámec:</w:t>
      </w:r>
    </w:p>
    <w:p w14:paraId="43C474C9" w14:textId="7D910E98" w:rsidR="000617F2" w:rsidRPr="003C6926" w:rsidRDefault="00E036A3" w:rsidP="000617F2">
      <w:pPr>
        <w:rPr>
          <w:rFonts w:ascii="Segoe UI" w:hAnsi="Segoe UI" w:cs="Segoe UI"/>
          <w:sz w:val="20"/>
          <w:szCs w:val="20"/>
          <w:u w:val="single"/>
        </w:rPr>
      </w:pPr>
      <w:r w:rsidRPr="003C6926">
        <w:rPr>
          <w:rFonts w:ascii="Segoe UI" w:hAnsi="Segoe UI" w:cs="Segoe UI"/>
          <w:sz w:val="20"/>
          <w:szCs w:val="20"/>
          <w:u w:val="single"/>
        </w:rPr>
        <w:t>T</w:t>
      </w:r>
      <w:r>
        <w:rPr>
          <w:rFonts w:ascii="Segoe UI" w:hAnsi="Segoe UI" w:cs="Segoe UI"/>
          <w:sz w:val="20"/>
          <w:szCs w:val="20"/>
          <w:u w:val="single"/>
        </w:rPr>
        <w:t>e</w:t>
      </w:r>
      <w:r w:rsidRPr="003C6926">
        <w:rPr>
          <w:rFonts w:ascii="Segoe UI" w:hAnsi="Segoe UI" w:cs="Segoe UI"/>
          <w:sz w:val="20"/>
          <w:szCs w:val="20"/>
          <w:u w:val="single"/>
        </w:rPr>
        <w:t>matické okruhy a jednotlivé odrážky lze v rámci projektů kombinovat</w:t>
      </w:r>
      <w:r>
        <w:rPr>
          <w:rFonts w:ascii="Segoe UI" w:hAnsi="Segoe UI" w:cs="Segoe UI"/>
          <w:sz w:val="20"/>
          <w:szCs w:val="20"/>
          <w:u w:val="single"/>
        </w:rPr>
        <w:t>. Ideální vzdělávací a osvětov</w:t>
      </w:r>
      <w:r w:rsidR="00E74EF3">
        <w:rPr>
          <w:rFonts w:ascii="Segoe UI" w:hAnsi="Segoe UI" w:cs="Segoe UI"/>
          <w:sz w:val="20"/>
          <w:szCs w:val="20"/>
          <w:u w:val="single"/>
        </w:rPr>
        <w:t xml:space="preserve">á </w:t>
      </w:r>
      <w:r>
        <w:rPr>
          <w:rFonts w:ascii="Segoe UI" w:hAnsi="Segoe UI" w:cs="Segoe UI"/>
          <w:sz w:val="20"/>
          <w:szCs w:val="20"/>
          <w:u w:val="single"/>
        </w:rPr>
        <w:t xml:space="preserve">aktivita </w:t>
      </w:r>
      <w:r w:rsidR="00E74EF3">
        <w:rPr>
          <w:rFonts w:ascii="Segoe UI" w:hAnsi="Segoe UI" w:cs="Segoe UI"/>
          <w:sz w:val="20"/>
          <w:szCs w:val="20"/>
          <w:u w:val="single"/>
        </w:rPr>
        <w:t>v oblasti změny klimatu má komplexnější charakter.</w:t>
      </w:r>
      <w:r>
        <w:rPr>
          <w:rFonts w:ascii="Segoe UI" w:hAnsi="Segoe UI" w:cs="Segoe UI"/>
          <w:sz w:val="20"/>
          <w:szCs w:val="20"/>
          <w:u w:val="single"/>
        </w:rPr>
        <w:t xml:space="preserve">  </w:t>
      </w:r>
    </w:p>
    <w:p w14:paraId="4312BB70" w14:textId="77777777" w:rsidR="00E036A3" w:rsidRPr="00F143C8" w:rsidRDefault="00E036A3" w:rsidP="000617F2">
      <w:pPr>
        <w:rPr>
          <w:rFonts w:ascii="Segoe UI" w:hAnsi="Segoe UI" w:cs="Segoe UI"/>
          <w:b/>
          <w:sz w:val="20"/>
          <w:szCs w:val="20"/>
        </w:rPr>
      </w:pPr>
    </w:p>
    <w:p w14:paraId="62C111FE" w14:textId="77777777" w:rsidR="000617F2" w:rsidRPr="00F143C8" w:rsidRDefault="000617F2" w:rsidP="000617F2">
      <w:pPr>
        <w:rPr>
          <w:rFonts w:ascii="Segoe UI" w:hAnsi="Segoe UI" w:cs="Segoe UI"/>
          <w:b/>
          <w:sz w:val="20"/>
          <w:szCs w:val="20"/>
        </w:rPr>
      </w:pPr>
      <w:r w:rsidRPr="00F143C8">
        <w:rPr>
          <w:rFonts w:ascii="Segoe UI" w:hAnsi="Segoe UI" w:cs="Segoe UI"/>
          <w:b/>
          <w:sz w:val="20"/>
          <w:szCs w:val="20"/>
        </w:rPr>
        <w:t xml:space="preserve">Tematický okruh 1: </w:t>
      </w:r>
      <w:r w:rsidRPr="00F143C8">
        <w:rPr>
          <w:rFonts w:ascii="Segoe UI" w:hAnsi="Segoe UI" w:cs="Segoe UI"/>
          <w:sz w:val="20"/>
          <w:szCs w:val="20"/>
        </w:rPr>
        <w:t>Klimatické vzdělávání a komunikace</w:t>
      </w:r>
    </w:p>
    <w:p w14:paraId="23DC2859" w14:textId="77777777" w:rsidR="000617F2" w:rsidRPr="00F143C8" w:rsidRDefault="000617F2" w:rsidP="000617F2">
      <w:pPr>
        <w:pStyle w:val="Odstavecseseznamem"/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Např.:</w:t>
      </w:r>
    </w:p>
    <w:p w14:paraId="5004A776" w14:textId="272887CD" w:rsidR="000617F2" w:rsidRPr="00F143C8" w:rsidRDefault="00D07455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Implementace p</w:t>
      </w:r>
      <w:r w:rsidR="000617F2" w:rsidRPr="00F143C8">
        <w:rPr>
          <w:rFonts w:ascii="Segoe UI" w:hAnsi="Segoe UI" w:cs="Segoe UI"/>
          <w:sz w:val="20"/>
          <w:szCs w:val="20"/>
        </w:rPr>
        <w:t>ublikace Klima se mění – a co my?</w:t>
      </w:r>
      <w:r>
        <w:rPr>
          <w:rFonts w:ascii="Segoe UI" w:hAnsi="Segoe UI" w:cs="Segoe UI"/>
          <w:sz w:val="20"/>
          <w:szCs w:val="20"/>
        </w:rPr>
        <w:t xml:space="preserve">  - </w:t>
      </w:r>
      <w:r w:rsidR="004A1A67">
        <w:rPr>
          <w:rFonts w:ascii="Segoe UI" w:hAnsi="Segoe UI" w:cs="Segoe UI"/>
          <w:sz w:val="20"/>
          <w:szCs w:val="20"/>
        </w:rPr>
        <w:t xml:space="preserve">resp. </w:t>
      </w:r>
      <w:r>
        <w:rPr>
          <w:rFonts w:ascii="Segoe UI" w:hAnsi="Segoe UI" w:cs="Segoe UI"/>
          <w:sz w:val="20"/>
          <w:szCs w:val="20"/>
        </w:rPr>
        <w:t>jej</w:t>
      </w:r>
      <w:r w:rsidR="004A1A67">
        <w:rPr>
          <w:rFonts w:ascii="Segoe UI" w:hAnsi="Segoe UI" w:cs="Segoe UI"/>
          <w:sz w:val="20"/>
          <w:szCs w:val="20"/>
        </w:rPr>
        <w:t>í</w:t>
      </w:r>
      <w:r>
        <w:rPr>
          <w:rFonts w:ascii="Segoe UI" w:hAnsi="Segoe UI" w:cs="Segoe UI"/>
          <w:sz w:val="20"/>
          <w:szCs w:val="20"/>
        </w:rPr>
        <w:t>ch dílčích kapitol</w:t>
      </w:r>
      <w:r w:rsidR="004A1A67">
        <w:rPr>
          <w:rFonts w:ascii="Segoe UI" w:hAnsi="Segoe UI" w:cs="Segoe UI"/>
          <w:sz w:val="20"/>
          <w:szCs w:val="20"/>
        </w:rPr>
        <w:t xml:space="preserve"> a </w:t>
      </w:r>
      <w:r>
        <w:rPr>
          <w:rFonts w:ascii="Segoe UI" w:hAnsi="Segoe UI" w:cs="Segoe UI"/>
          <w:sz w:val="20"/>
          <w:szCs w:val="20"/>
        </w:rPr>
        <w:t>subtémat</w:t>
      </w:r>
      <w:r w:rsidR="001C6A1F">
        <w:rPr>
          <w:rFonts w:ascii="Segoe UI" w:hAnsi="Segoe UI" w:cs="Segoe UI"/>
          <w:sz w:val="20"/>
          <w:szCs w:val="20"/>
        </w:rPr>
        <w:t>;</w:t>
      </w:r>
    </w:p>
    <w:p w14:paraId="5D993E7F" w14:textId="58EE9405" w:rsidR="000617F2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 xml:space="preserve">Aktuální </w:t>
      </w:r>
      <w:r w:rsidR="004A1A67">
        <w:rPr>
          <w:rFonts w:ascii="Segoe UI" w:hAnsi="Segoe UI" w:cs="Segoe UI"/>
          <w:sz w:val="20"/>
          <w:szCs w:val="20"/>
        </w:rPr>
        <w:t xml:space="preserve">mezinárodní </w:t>
      </w:r>
      <w:r w:rsidRPr="00F143C8">
        <w:rPr>
          <w:rFonts w:ascii="Segoe UI" w:hAnsi="Segoe UI" w:cs="Segoe UI"/>
          <w:sz w:val="20"/>
          <w:szCs w:val="20"/>
        </w:rPr>
        <w:t>vývoj v</w:t>
      </w:r>
      <w:r w:rsidR="004A1A67">
        <w:rPr>
          <w:rFonts w:ascii="Segoe UI" w:hAnsi="Segoe UI" w:cs="Segoe UI"/>
          <w:sz w:val="20"/>
          <w:szCs w:val="20"/>
        </w:rPr>
        <w:t> </w:t>
      </w:r>
      <w:r w:rsidRPr="00F143C8">
        <w:rPr>
          <w:rFonts w:ascii="Segoe UI" w:hAnsi="Segoe UI" w:cs="Segoe UI"/>
          <w:sz w:val="20"/>
          <w:szCs w:val="20"/>
        </w:rPr>
        <w:t>EU, UNEP/UNESCO/UNECE</w:t>
      </w:r>
      <w:r w:rsidR="00043B62">
        <w:rPr>
          <w:rFonts w:ascii="Segoe UI" w:hAnsi="Segoe UI" w:cs="Segoe UI"/>
          <w:sz w:val="20"/>
          <w:szCs w:val="20"/>
        </w:rPr>
        <w:t xml:space="preserve"> </w:t>
      </w:r>
      <w:r w:rsidR="007E28B2">
        <w:rPr>
          <w:rFonts w:ascii="Segoe UI" w:hAnsi="Segoe UI" w:cs="Segoe UI"/>
          <w:sz w:val="20"/>
          <w:szCs w:val="20"/>
        </w:rPr>
        <w:t xml:space="preserve">apod. </w:t>
      </w:r>
      <w:r w:rsidR="00D07455">
        <w:rPr>
          <w:rFonts w:ascii="Segoe UI" w:hAnsi="Segoe UI" w:cs="Segoe UI"/>
          <w:sz w:val="20"/>
          <w:szCs w:val="20"/>
        </w:rPr>
        <w:t>v oblasti klimatického vzdělávání</w:t>
      </w:r>
      <w:r w:rsidR="001C6A1F">
        <w:rPr>
          <w:rFonts w:ascii="Segoe UI" w:hAnsi="Segoe UI" w:cs="Segoe UI"/>
          <w:sz w:val="20"/>
          <w:szCs w:val="20"/>
        </w:rPr>
        <w:t>;</w:t>
      </w:r>
    </w:p>
    <w:p w14:paraId="5AFF65CD" w14:textId="2B41161B" w:rsidR="00D07455" w:rsidRPr="003C6926" w:rsidRDefault="00D07455" w:rsidP="00D07455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Možnosti využití podpůrných nástrojů v</w:t>
      </w:r>
      <w:r w:rsidR="00691E96">
        <w:rPr>
          <w:rFonts w:ascii="Segoe UI" w:hAnsi="Segoe UI" w:cs="Segoe UI"/>
          <w:sz w:val="20"/>
          <w:szCs w:val="20"/>
        </w:rPr>
        <w:t xml:space="preserve"> klimatickém</w:t>
      </w:r>
      <w:r>
        <w:rPr>
          <w:rFonts w:ascii="Segoe UI" w:hAnsi="Segoe UI" w:cs="Segoe UI"/>
          <w:sz w:val="20"/>
          <w:szCs w:val="20"/>
        </w:rPr>
        <w:t xml:space="preserve"> vzdělávání, jako je </w:t>
      </w:r>
      <w:r w:rsidR="004235D1">
        <w:rPr>
          <w:rFonts w:ascii="Segoe UI" w:hAnsi="Segoe UI" w:cs="Segoe UI"/>
          <w:sz w:val="20"/>
          <w:szCs w:val="20"/>
        </w:rPr>
        <w:t xml:space="preserve">např. </w:t>
      </w:r>
      <w:r>
        <w:rPr>
          <w:rFonts w:ascii="Segoe UI" w:hAnsi="Segoe UI" w:cs="Segoe UI"/>
          <w:sz w:val="20"/>
          <w:szCs w:val="20"/>
        </w:rPr>
        <w:t>měření uhlíkové stopy</w:t>
      </w:r>
      <w:r w:rsidR="004235D1">
        <w:rPr>
          <w:rFonts w:ascii="Segoe UI" w:hAnsi="Segoe UI" w:cs="Segoe UI"/>
          <w:sz w:val="20"/>
          <w:szCs w:val="20"/>
        </w:rPr>
        <w:t xml:space="preserve"> na úrovni školy či jiné vzdělávací instituce</w:t>
      </w:r>
      <w:r>
        <w:rPr>
          <w:rFonts w:ascii="Segoe UI" w:hAnsi="Segoe UI" w:cs="Segoe UI"/>
          <w:sz w:val="20"/>
          <w:szCs w:val="20"/>
        </w:rPr>
        <w:t xml:space="preserve"> apod. </w:t>
      </w:r>
    </w:p>
    <w:p w14:paraId="12F1573F" w14:textId="77777777" w:rsidR="000617F2" w:rsidRPr="00F143C8" w:rsidRDefault="000617F2" w:rsidP="000617F2">
      <w:pPr>
        <w:rPr>
          <w:rFonts w:ascii="Segoe UI" w:hAnsi="Segoe UI" w:cs="Segoe UI"/>
          <w:b/>
          <w:sz w:val="20"/>
          <w:szCs w:val="20"/>
        </w:rPr>
      </w:pPr>
    </w:p>
    <w:p w14:paraId="4FACC355" w14:textId="63FC27C7" w:rsidR="000617F2" w:rsidRPr="00C8394A" w:rsidRDefault="000617F2" w:rsidP="000617F2">
      <w:pPr>
        <w:rPr>
          <w:rFonts w:ascii="Segoe UI" w:hAnsi="Segoe UI" w:cs="Segoe UI"/>
          <w:bCs/>
          <w:sz w:val="20"/>
          <w:szCs w:val="20"/>
        </w:rPr>
      </w:pPr>
      <w:r w:rsidRPr="00F143C8">
        <w:rPr>
          <w:rFonts w:ascii="Segoe UI" w:hAnsi="Segoe UI" w:cs="Segoe UI"/>
          <w:b/>
          <w:sz w:val="20"/>
          <w:szCs w:val="20"/>
        </w:rPr>
        <w:t xml:space="preserve">Tematický okruh 2: </w:t>
      </w:r>
      <w:r w:rsidR="009D5E0D">
        <w:rPr>
          <w:rFonts w:ascii="Segoe UI" w:hAnsi="Segoe UI" w:cs="Segoe UI"/>
          <w:b/>
          <w:sz w:val="20"/>
          <w:szCs w:val="20"/>
        </w:rPr>
        <w:t xml:space="preserve">Fyzikální souvislosti změny klimatu </w:t>
      </w:r>
    </w:p>
    <w:p w14:paraId="31CE7D9B" w14:textId="77777777" w:rsidR="000617F2" w:rsidRPr="00F143C8" w:rsidRDefault="000617F2" w:rsidP="000617F2">
      <w:pPr>
        <w:pStyle w:val="Odstavecseseznamem"/>
        <w:spacing w:line="256" w:lineRule="auto"/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Např.:</w:t>
      </w:r>
    </w:p>
    <w:p w14:paraId="59B56219" w14:textId="53B167C5" w:rsidR="000617F2" w:rsidRPr="00F143C8" w:rsidRDefault="000617F2" w:rsidP="000617F2">
      <w:pPr>
        <w:pStyle w:val="Odstavecseseznamem"/>
        <w:numPr>
          <w:ilvl w:val="0"/>
          <w:numId w:val="2"/>
        </w:numPr>
        <w:spacing w:line="256" w:lineRule="auto"/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Druhy skleníkových plynů, mechanismus a význam jejich vlivu (CO</w:t>
      </w:r>
      <w:r w:rsidRPr="00F143C8">
        <w:rPr>
          <w:rFonts w:ascii="Segoe UI" w:hAnsi="Segoe UI" w:cs="Segoe UI"/>
          <w:sz w:val="20"/>
          <w:szCs w:val="20"/>
          <w:vertAlign w:val="subscript"/>
        </w:rPr>
        <w:t>2</w:t>
      </w:r>
      <w:r w:rsidRPr="00F143C8">
        <w:rPr>
          <w:rFonts w:ascii="Segoe UI" w:hAnsi="Segoe UI" w:cs="Segoe UI"/>
          <w:sz w:val="20"/>
          <w:szCs w:val="20"/>
        </w:rPr>
        <w:t xml:space="preserve"> vs. metan vs. H</w:t>
      </w:r>
      <w:r w:rsidRPr="00F143C8">
        <w:rPr>
          <w:rFonts w:ascii="Segoe UI" w:hAnsi="Segoe UI" w:cs="Segoe UI"/>
          <w:sz w:val="20"/>
          <w:szCs w:val="20"/>
          <w:vertAlign w:val="subscript"/>
        </w:rPr>
        <w:t>2</w:t>
      </w:r>
      <w:r w:rsidRPr="00F143C8">
        <w:rPr>
          <w:rFonts w:ascii="Segoe UI" w:hAnsi="Segoe UI" w:cs="Segoe UI"/>
          <w:sz w:val="20"/>
          <w:szCs w:val="20"/>
        </w:rPr>
        <w:t>O)</w:t>
      </w:r>
      <w:r w:rsidR="001C6A1F">
        <w:rPr>
          <w:rFonts w:ascii="Segoe UI" w:hAnsi="Segoe UI" w:cs="Segoe UI"/>
          <w:sz w:val="20"/>
          <w:szCs w:val="20"/>
        </w:rPr>
        <w:t>;</w:t>
      </w:r>
    </w:p>
    <w:p w14:paraId="1E813B2A" w14:textId="57E6D63E" w:rsidR="000617F2" w:rsidRPr="00F143C8" w:rsidRDefault="000617F2" w:rsidP="000617F2">
      <w:pPr>
        <w:pStyle w:val="Odstavecseseznamem"/>
        <w:numPr>
          <w:ilvl w:val="0"/>
          <w:numId w:val="2"/>
        </w:numPr>
        <w:spacing w:line="256" w:lineRule="auto"/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Skleníkový efekt</w:t>
      </w:r>
      <w:r w:rsidR="001C6A1F">
        <w:rPr>
          <w:rFonts w:ascii="Segoe UI" w:hAnsi="Segoe UI" w:cs="Segoe UI"/>
          <w:sz w:val="20"/>
          <w:szCs w:val="20"/>
        </w:rPr>
        <w:t>;</w:t>
      </w:r>
    </w:p>
    <w:p w14:paraId="5EC78B2E" w14:textId="4DB5F505" w:rsidR="000617F2" w:rsidRPr="00F143C8" w:rsidRDefault="000617F2" w:rsidP="000617F2">
      <w:pPr>
        <w:pStyle w:val="Odstavecseseznamem"/>
        <w:numPr>
          <w:ilvl w:val="0"/>
          <w:numId w:val="2"/>
        </w:numPr>
        <w:spacing w:line="256" w:lineRule="auto"/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Zdroje skleníkových plynů (přírodní, antropogenní, význam jednotlivých zdrojů)</w:t>
      </w:r>
      <w:r w:rsidR="001C6A1F">
        <w:rPr>
          <w:rFonts w:ascii="Segoe UI" w:hAnsi="Segoe UI" w:cs="Segoe UI"/>
          <w:sz w:val="20"/>
          <w:szCs w:val="20"/>
        </w:rPr>
        <w:t>;</w:t>
      </w:r>
    </w:p>
    <w:p w14:paraId="28334425" w14:textId="177451E8" w:rsidR="000617F2" w:rsidRPr="00F143C8" w:rsidRDefault="000617F2" w:rsidP="000617F2">
      <w:pPr>
        <w:pStyle w:val="Odstavecseseznamem"/>
        <w:numPr>
          <w:ilvl w:val="0"/>
          <w:numId w:val="2"/>
        </w:numPr>
        <w:spacing w:line="256" w:lineRule="auto"/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Vývoj koncentrací skleníkových plynů v</w:t>
      </w:r>
      <w:r w:rsidR="001C6A1F">
        <w:rPr>
          <w:rFonts w:ascii="Segoe UI" w:hAnsi="Segoe UI" w:cs="Segoe UI"/>
          <w:sz w:val="20"/>
          <w:szCs w:val="20"/>
        </w:rPr>
        <w:t> </w:t>
      </w:r>
      <w:r w:rsidRPr="00F143C8">
        <w:rPr>
          <w:rFonts w:ascii="Segoe UI" w:hAnsi="Segoe UI" w:cs="Segoe UI"/>
          <w:sz w:val="20"/>
          <w:szCs w:val="20"/>
        </w:rPr>
        <w:t>čase</w:t>
      </w:r>
      <w:r w:rsidR="001C6A1F">
        <w:rPr>
          <w:rFonts w:ascii="Segoe UI" w:hAnsi="Segoe UI" w:cs="Segoe UI"/>
          <w:sz w:val="20"/>
          <w:szCs w:val="20"/>
        </w:rPr>
        <w:t>;</w:t>
      </w:r>
    </w:p>
    <w:p w14:paraId="51CA1083" w14:textId="64770280" w:rsidR="000617F2" w:rsidRPr="00F143C8" w:rsidRDefault="000617F2" w:rsidP="000617F2">
      <w:pPr>
        <w:pStyle w:val="Odstavecseseznamem"/>
        <w:numPr>
          <w:ilvl w:val="0"/>
          <w:numId w:val="2"/>
        </w:numPr>
        <w:spacing w:line="256" w:lineRule="auto"/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Vývoj teploty v čase, vazby koncentrací skleníkových plynů a teploty</w:t>
      </w:r>
      <w:r w:rsidR="001C6A1F">
        <w:rPr>
          <w:rFonts w:ascii="Segoe UI" w:hAnsi="Segoe UI" w:cs="Segoe UI"/>
          <w:sz w:val="20"/>
          <w:szCs w:val="20"/>
        </w:rPr>
        <w:t>;</w:t>
      </w:r>
    </w:p>
    <w:p w14:paraId="4FE85FF5" w14:textId="44A7E4CE" w:rsidR="000617F2" w:rsidRPr="00F143C8" w:rsidRDefault="000617F2" w:rsidP="000617F2">
      <w:pPr>
        <w:pStyle w:val="Odstavecseseznamem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Vlivy změny klimatu na biodiverzitu</w:t>
      </w:r>
      <w:r w:rsidR="001C6A1F">
        <w:rPr>
          <w:rFonts w:ascii="Segoe UI" w:hAnsi="Segoe UI" w:cs="Segoe UI"/>
          <w:sz w:val="20"/>
          <w:szCs w:val="20"/>
        </w:rPr>
        <w:t>;</w:t>
      </w:r>
      <w:r w:rsidRPr="00F143C8">
        <w:rPr>
          <w:rFonts w:ascii="Segoe UI" w:hAnsi="Segoe UI" w:cs="Segoe UI"/>
          <w:sz w:val="20"/>
          <w:szCs w:val="20"/>
        </w:rPr>
        <w:t xml:space="preserve"> </w:t>
      </w:r>
    </w:p>
    <w:p w14:paraId="20B62933" w14:textId="780199C9" w:rsidR="000617F2" w:rsidRPr="00F143C8" w:rsidRDefault="000617F2" w:rsidP="000617F2">
      <w:pPr>
        <w:pStyle w:val="Odstavecseseznamem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Zdroje vody (podzemní, povrchová), jejich charakteristika</w:t>
      </w:r>
      <w:r w:rsidR="001C6A1F">
        <w:rPr>
          <w:rFonts w:ascii="Segoe UI" w:hAnsi="Segoe UI" w:cs="Segoe UI"/>
          <w:sz w:val="20"/>
          <w:szCs w:val="20"/>
        </w:rPr>
        <w:t>;</w:t>
      </w:r>
    </w:p>
    <w:p w14:paraId="07575249" w14:textId="7075A3E3" w:rsidR="000617F2" w:rsidRPr="00F143C8" w:rsidRDefault="000617F2" w:rsidP="000617F2">
      <w:pPr>
        <w:pStyle w:val="Odstavecseseznamem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Vodní bilance ČR, zásoby vody</w:t>
      </w:r>
      <w:r w:rsidR="001C6A1F">
        <w:rPr>
          <w:rFonts w:ascii="Segoe UI" w:hAnsi="Segoe UI" w:cs="Segoe UI"/>
          <w:sz w:val="20"/>
          <w:szCs w:val="20"/>
        </w:rPr>
        <w:t>;</w:t>
      </w:r>
    </w:p>
    <w:p w14:paraId="3BFC7C4F" w14:textId="6C1D1CA5" w:rsidR="000617F2" w:rsidRPr="00F143C8" w:rsidRDefault="000617F2" w:rsidP="000617F2">
      <w:pPr>
        <w:pStyle w:val="Odstavecseseznamem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Dopady sucha</w:t>
      </w:r>
      <w:r w:rsidR="001C6A1F">
        <w:rPr>
          <w:rFonts w:ascii="Segoe UI" w:hAnsi="Segoe UI" w:cs="Segoe UI"/>
          <w:sz w:val="20"/>
          <w:szCs w:val="20"/>
        </w:rPr>
        <w:t>;</w:t>
      </w:r>
    </w:p>
    <w:p w14:paraId="6039A89B" w14:textId="33E0D669" w:rsidR="000617F2" w:rsidRDefault="000617F2" w:rsidP="000617F2">
      <w:pPr>
        <w:pStyle w:val="Odstavecseseznamem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Ukazatele sucha, regionální rozmístění suchých oblastí v ČR (mapy)</w:t>
      </w:r>
      <w:r w:rsidR="001C6A1F">
        <w:rPr>
          <w:rFonts w:ascii="Segoe UI" w:hAnsi="Segoe UI" w:cs="Segoe UI"/>
          <w:sz w:val="20"/>
          <w:szCs w:val="20"/>
        </w:rPr>
        <w:t>;</w:t>
      </w:r>
    </w:p>
    <w:p w14:paraId="51A471CE" w14:textId="538E4659" w:rsidR="00E74EF3" w:rsidRPr="00F143C8" w:rsidRDefault="00E74EF3" w:rsidP="000617F2">
      <w:pPr>
        <w:pStyle w:val="Odstavecseseznamem"/>
        <w:numPr>
          <w:ilvl w:val="0"/>
          <w:numId w:val="2"/>
        </w:numPr>
        <w:rPr>
          <w:rFonts w:ascii="Segoe UI" w:hAnsi="Segoe UI" w:cs="Segoe UI"/>
          <w:sz w:val="20"/>
          <w:szCs w:val="20"/>
        </w:rPr>
      </w:pPr>
      <w:r w:rsidRPr="00E74EF3">
        <w:rPr>
          <w:rFonts w:ascii="Segoe UI" w:hAnsi="Segoe UI" w:cs="Segoe UI"/>
          <w:sz w:val="20"/>
          <w:szCs w:val="20"/>
        </w:rPr>
        <w:t>Dopady extrémních klimatických jevů: vydatné srážky a přívalové povodně, extrémní vítr, vysoké teploty a požáry vegetace</w:t>
      </w:r>
      <w:r w:rsidR="001C6A1F">
        <w:rPr>
          <w:rFonts w:ascii="Segoe UI" w:hAnsi="Segoe UI" w:cs="Segoe UI"/>
          <w:sz w:val="20"/>
          <w:szCs w:val="20"/>
        </w:rPr>
        <w:t>.</w:t>
      </w:r>
    </w:p>
    <w:p w14:paraId="1F062E35" w14:textId="77777777" w:rsidR="000617F2" w:rsidRPr="00F143C8" w:rsidRDefault="000617F2" w:rsidP="000617F2">
      <w:pPr>
        <w:pStyle w:val="Odstavecseseznamem"/>
        <w:spacing w:line="256" w:lineRule="auto"/>
        <w:rPr>
          <w:rFonts w:ascii="Segoe UI" w:hAnsi="Segoe UI" w:cs="Segoe UI"/>
          <w:sz w:val="20"/>
          <w:szCs w:val="20"/>
        </w:rPr>
      </w:pPr>
    </w:p>
    <w:p w14:paraId="4B27704F" w14:textId="77777777" w:rsidR="000617F2" w:rsidRPr="00F143C8" w:rsidRDefault="000617F2" w:rsidP="000617F2">
      <w:pPr>
        <w:rPr>
          <w:rFonts w:ascii="Segoe UI" w:hAnsi="Segoe UI" w:cs="Segoe UI"/>
          <w:i/>
          <w:sz w:val="20"/>
          <w:szCs w:val="20"/>
        </w:rPr>
      </w:pPr>
      <w:r w:rsidRPr="00F143C8">
        <w:rPr>
          <w:rFonts w:ascii="Segoe UI" w:hAnsi="Segoe UI" w:cs="Segoe UI"/>
          <w:b/>
          <w:sz w:val="20"/>
          <w:szCs w:val="20"/>
        </w:rPr>
        <w:t>Tematický okruh 3:</w:t>
      </w:r>
      <w:r w:rsidRPr="00F143C8">
        <w:rPr>
          <w:rFonts w:ascii="Segoe UI" w:hAnsi="Segoe UI" w:cs="Segoe UI"/>
          <w:sz w:val="20"/>
          <w:szCs w:val="20"/>
        </w:rPr>
        <w:t xml:space="preserve"> Systémová řešení změny klimatu </w:t>
      </w:r>
    </w:p>
    <w:p w14:paraId="430C645C" w14:textId="77777777" w:rsidR="000617F2" w:rsidRPr="00F143C8" w:rsidRDefault="000617F2" w:rsidP="000617F2">
      <w:pPr>
        <w:pStyle w:val="Odstavecseseznamem"/>
        <w:spacing w:line="256" w:lineRule="auto"/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Např.:</w:t>
      </w:r>
    </w:p>
    <w:p w14:paraId="4D72F935" w14:textId="142D93C2" w:rsidR="000617F2" w:rsidRPr="00F143C8" w:rsidRDefault="000617F2" w:rsidP="000617F2">
      <w:pPr>
        <w:pStyle w:val="Odstavecseseznamem"/>
        <w:numPr>
          <w:ilvl w:val="0"/>
          <w:numId w:val="1"/>
        </w:numPr>
        <w:spacing w:line="256" w:lineRule="auto"/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Mezinárodní klimatický vědecký panel a jeho zprávy</w:t>
      </w:r>
      <w:r w:rsidR="00043B62">
        <w:rPr>
          <w:rFonts w:ascii="Segoe UI" w:hAnsi="Segoe UI" w:cs="Segoe UI"/>
          <w:sz w:val="20"/>
          <w:szCs w:val="20"/>
        </w:rPr>
        <w:t xml:space="preserve"> (s důrazem na hlavní závěry 6. Hodnotící zprávy Mezivládního vědeckého panelu ke změně klimatu OSN)</w:t>
      </w:r>
      <w:r w:rsidR="001C6A1F">
        <w:rPr>
          <w:rFonts w:ascii="Segoe UI" w:hAnsi="Segoe UI" w:cs="Segoe UI"/>
          <w:sz w:val="20"/>
          <w:szCs w:val="20"/>
        </w:rPr>
        <w:t>;</w:t>
      </w:r>
    </w:p>
    <w:p w14:paraId="4ECF53A6" w14:textId="338A41A2" w:rsidR="000617F2" w:rsidRPr="00F143C8" w:rsidRDefault="000617F2" w:rsidP="000617F2">
      <w:pPr>
        <w:pStyle w:val="Odstavecseseznamem"/>
        <w:numPr>
          <w:ilvl w:val="0"/>
          <w:numId w:val="1"/>
        </w:numPr>
        <w:spacing w:line="256" w:lineRule="auto"/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Úmluva OSN o změně klimatu a její protokoly</w:t>
      </w:r>
      <w:r w:rsidR="001C6A1F">
        <w:rPr>
          <w:rFonts w:ascii="Segoe UI" w:hAnsi="Segoe UI" w:cs="Segoe UI"/>
          <w:sz w:val="20"/>
          <w:szCs w:val="20"/>
        </w:rPr>
        <w:t>;</w:t>
      </w:r>
    </w:p>
    <w:p w14:paraId="02C8E8A4" w14:textId="5A04BA9E" w:rsidR="000617F2" w:rsidRPr="00F143C8" w:rsidRDefault="000617F2" w:rsidP="000617F2">
      <w:pPr>
        <w:pStyle w:val="Odstavecseseznamem"/>
        <w:numPr>
          <w:ilvl w:val="0"/>
          <w:numId w:val="1"/>
        </w:numPr>
        <w:spacing w:line="256" w:lineRule="auto"/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Evropské a národní strategické dokumenty v oblasti skleníkových plynů a změny klimatu (GD, EU taxonomie, renovační vlna, legislativní balíček FF 55, relevantní národní strategie atd.)</w:t>
      </w:r>
      <w:r w:rsidR="001C6A1F">
        <w:rPr>
          <w:rFonts w:ascii="Segoe UI" w:hAnsi="Segoe UI" w:cs="Segoe UI"/>
          <w:sz w:val="20"/>
          <w:szCs w:val="20"/>
        </w:rPr>
        <w:t>;</w:t>
      </w:r>
    </w:p>
    <w:p w14:paraId="70918D2E" w14:textId="02782647" w:rsidR="000617F2" w:rsidRPr="00F143C8" w:rsidRDefault="000617F2" w:rsidP="000617F2">
      <w:pPr>
        <w:pStyle w:val="Odstavecseseznamem"/>
        <w:numPr>
          <w:ilvl w:val="0"/>
          <w:numId w:val="1"/>
        </w:numPr>
        <w:spacing w:line="256" w:lineRule="auto"/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Aktuální legislativa (evropská, národní)</w:t>
      </w:r>
      <w:r w:rsidR="001C6A1F">
        <w:rPr>
          <w:rFonts w:ascii="Segoe UI" w:hAnsi="Segoe UI" w:cs="Segoe UI"/>
          <w:sz w:val="20"/>
          <w:szCs w:val="20"/>
        </w:rPr>
        <w:t>;</w:t>
      </w:r>
    </w:p>
    <w:p w14:paraId="1AE200FF" w14:textId="56613454" w:rsidR="000617F2" w:rsidRPr="00F143C8" w:rsidRDefault="000617F2" w:rsidP="000617F2">
      <w:pPr>
        <w:pStyle w:val="Odstavecseseznamem"/>
        <w:numPr>
          <w:ilvl w:val="0"/>
          <w:numId w:val="1"/>
        </w:numPr>
        <w:spacing w:line="256" w:lineRule="auto"/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Iniciativy a strategie na úrovni měst a obcí –</w:t>
      </w:r>
      <w:r w:rsidR="00E036A3">
        <w:rPr>
          <w:rFonts w:ascii="Segoe UI" w:hAnsi="Segoe UI" w:cs="Segoe UI"/>
          <w:sz w:val="20"/>
          <w:szCs w:val="20"/>
        </w:rPr>
        <w:t xml:space="preserve">např. </w:t>
      </w:r>
      <w:r w:rsidR="00B401AF" w:rsidRPr="003C6926">
        <w:rPr>
          <w:rFonts w:ascii="Segoe UI" w:hAnsi="Segoe UI" w:cs="Segoe UI"/>
          <w:color w:val="000000"/>
          <w:sz w:val="20"/>
          <w:szCs w:val="20"/>
        </w:rPr>
        <w:t>adaptační strategie a akční plány (regionální, lokální),</w:t>
      </w:r>
      <w:r w:rsidR="00E036A3" w:rsidRPr="003C692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F143C8">
        <w:rPr>
          <w:rFonts w:ascii="Segoe UI" w:hAnsi="Segoe UI" w:cs="Segoe UI"/>
          <w:sz w:val="20"/>
          <w:szCs w:val="20"/>
        </w:rPr>
        <w:t xml:space="preserve">klimaticky neutrální Praha, Pakt starostů pro klima, SECAP jako komplexní adaptačně </w:t>
      </w:r>
      <w:proofErr w:type="spellStart"/>
      <w:r w:rsidRPr="00F143C8">
        <w:rPr>
          <w:rFonts w:ascii="Segoe UI" w:hAnsi="Segoe UI" w:cs="Segoe UI"/>
          <w:sz w:val="20"/>
          <w:szCs w:val="20"/>
        </w:rPr>
        <w:t>mitigační</w:t>
      </w:r>
      <w:proofErr w:type="spellEnd"/>
      <w:r w:rsidRPr="00F143C8">
        <w:rPr>
          <w:rFonts w:ascii="Segoe UI" w:hAnsi="Segoe UI" w:cs="Segoe UI"/>
          <w:sz w:val="20"/>
          <w:szCs w:val="20"/>
        </w:rPr>
        <w:t xml:space="preserve"> plán</w:t>
      </w:r>
      <w:r w:rsidR="001C6A1F">
        <w:rPr>
          <w:rFonts w:ascii="Segoe UI" w:hAnsi="Segoe UI" w:cs="Segoe UI"/>
          <w:sz w:val="20"/>
          <w:szCs w:val="20"/>
        </w:rPr>
        <w:t>;</w:t>
      </w:r>
    </w:p>
    <w:p w14:paraId="6B4CF49A" w14:textId="6A215FBE" w:rsidR="000617F2" w:rsidRPr="00F143C8" w:rsidRDefault="000617F2" w:rsidP="000617F2">
      <w:pPr>
        <w:pStyle w:val="Odstavecseseznamem"/>
        <w:numPr>
          <w:ilvl w:val="0"/>
          <w:numId w:val="1"/>
        </w:numPr>
        <w:spacing w:line="256" w:lineRule="auto"/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 xml:space="preserve">Systémový strategický přístup ke změně </w:t>
      </w:r>
      <w:r w:rsidR="003E5525">
        <w:rPr>
          <w:rFonts w:ascii="Segoe UI" w:hAnsi="Segoe UI" w:cs="Segoe UI"/>
          <w:sz w:val="20"/>
          <w:szCs w:val="20"/>
        </w:rPr>
        <w:t xml:space="preserve">klimatu </w:t>
      </w:r>
      <w:r w:rsidRPr="00F143C8">
        <w:rPr>
          <w:rFonts w:ascii="Segoe UI" w:hAnsi="Segoe UI" w:cs="Segoe UI"/>
          <w:sz w:val="20"/>
          <w:szCs w:val="20"/>
        </w:rPr>
        <w:t>napříč sektory, nástroji (ekonomické, právní, dobrovolné) a úrovněmi (od lokální přes národní a regionální po globální)</w:t>
      </w:r>
      <w:r w:rsidR="003E5525">
        <w:rPr>
          <w:rFonts w:ascii="Segoe UI" w:hAnsi="Segoe UI" w:cs="Segoe UI"/>
          <w:sz w:val="20"/>
          <w:szCs w:val="20"/>
        </w:rPr>
        <w:t xml:space="preserve">, </w:t>
      </w:r>
      <w:r w:rsidR="003E5525" w:rsidRPr="003E5525">
        <w:rPr>
          <w:rFonts w:ascii="Segoe UI" w:hAnsi="Segoe UI" w:cs="Segoe UI"/>
          <w:sz w:val="20"/>
          <w:szCs w:val="20"/>
        </w:rPr>
        <w:t xml:space="preserve">možné sociální dopady a podpora spravedlivá </w:t>
      </w:r>
      <w:proofErr w:type="spellStart"/>
      <w:r w:rsidR="003E5525" w:rsidRPr="003E5525">
        <w:rPr>
          <w:rFonts w:ascii="Segoe UI" w:hAnsi="Segoe UI" w:cs="Segoe UI"/>
          <w:sz w:val="20"/>
          <w:szCs w:val="20"/>
        </w:rPr>
        <w:t>tranzice</w:t>
      </w:r>
      <w:proofErr w:type="spellEnd"/>
      <w:r w:rsidR="001C6A1F">
        <w:rPr>
          <w:rFonts w:ascii="Segoe UI" w:hAnsi="Segoe UI" w:cs="Segoe UI"/>
          <w:sz w:val="20"/>
          <w:szCs w:val="20"/>
        </w:rPr>
        <w:t>;</w:t>
      </w:r>
    </w:p>
    <w:p w14:paraId="02509A1B" w14:textId="1D62FC14" w:rsidR="000617F2" w:rsidRPr="00F143C8" w:rsidRDefault="000617F2" w:rsidP="000617F2">
      <w:pPr>
        <w:pStyle w:val="Odstavecseseznamem"/>
        <w:numPr>
          <w:ilvl w:val="0"/>
          <w:numId w:val="1"/>
        </w:numPr>
        <w:spacing w:line="256" w:lineRule="auto"/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Scénáře vývoje, prognózy</w:t>
      </w:r>
      <w:r w:rsidR="001C6A1F">
        <w:rPr>
          <w:rFonts w:ascii="Segoe UI" w:hAnsi="Segoe UI" w:cs="Segoe UI"/>
          <w:sz w:val="20"/>
          <w:szCs w:val="20"/>
        </w:rPr>
        <w:t>;</w:t>
      </w:r>
    </w:p>
    <w:p w14:paraId="6934AF7C" w14:textId="796D4EFF" w:rsidR="000617F2" w:rsidRPr="00F143C8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Nové strategie – co je potřeba udělat do roku 2050</w:t>
      </w:r>
      <w:r w:rsidR="001C6A1F">
        <w:rPr>
          <w:rFonts w:ascii="Segoe UI" w:hAnsi="Segoe UI" w:cs="Segoe UI"/>
          <w:sz w:val="20"/>
          <w:szCs w:val="20"/>
        </w:rPr>
        <w:t>;</w:t>
      </w:r>
    </w:p>
    <w:p w14:paraId="32F3CDD2" w14:textId="717C94A1" w:rsidR="000617F2" w:rsidRPr="00F143C8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lastRenderedPageBreak/>
        <w:t>Opatření k řešení sucha a je</w:t>
      </w:r>
      <w:r w:rsidR="003E5525">
        <w:rPr>
          <w:rFonts w:ascii="Segoe UI" w:hAnsi="Segoe UI" w:cs="Segoe UI"/>
          <w:sz w:val="20"/>
          <w:szCs w:val="20"/>
        </w:rPr>
        <w:t>ho</w:t>
      </w:r>
      <w:r w:rsidRPr="00F143C8">
        <w:rPr>
          <w:rFonts w:ascii="Segoe UI" w:hAnsi="Segoe UI" w:cs="Segoe UI"/>
          <w:sz w:val="20"/>
          <w:szCs w:val="20"/>
        </w:rPr>
        <w:t xml:space="preserve"> negativní dopady</w:t>
      </w:r>
      <w:r w:rsidR="001C6A1F">
        <w:rPr>
          <w:rFonts w:ascii="Segoe UI" w:hAnsi="Segoe UI" w:cs="Segoe UI"/>
          <w:sz w:val="20"/>
          <w:szCs w:val="20"/>
        </w:rPr>
        <w:t>;</w:t>
      </w:r>
      <w:r w:rsidRPr="00F143C8">
        <w:rPr>
          <w:rFonts w:ascii="Segoe UI" w:hAnsi="Segoe UI" w:cs="Segoe UI"/>
          <w:sz w:val="20"/>
          <w:szCs w:val="20"/>
        </w:rPr>
        <w:t xml:space="preserve"> </w:t>
      </w:r>
    </w:p>
    <w:p w14:paraId="4E2BAD75" w14:textId="535ED867" w:rsidR="000617F2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 xml:space="preserve">Vlivy využívání potenciálu úspor energie, adaptačních a </w:t>
      </w:r>
      <w:proofErr w:type="spellStart"/>
      <w:r w:rsidRPr="00F143C8">
        <w:rPr>
          <w:rFonts w:ascii="Segoe UI" w:hAnsi="Segoe UI" w:cs="Segoe UI"/>
          <w:sz w:val="20"/>
          <w:szCs w:val="20"/>
        </w:rPr>
        <w:t>mitigačních</w:t>
      </w:r>
      <w:proofErr w:type="spellEnd"/>
      <w:r w:rsidRPr="00F143C8">
        <w:rPr>
          <w:rFonts w:ascii="Segoe UI" w:hAnsi="Segoe UI" w:cs="Segoe UI"/>
          <w:sz w:val="20"/>
          <w:szCs w:val="20"/>
        </w:rPr>
        <w:t xml:space="preserve"> opatření na biodiverzitu</w:t>
      </w:r>
      <w:r w:rsidR="001C6A1F">
        <w:rPr>
          <w:rFonts w:ascii="Segoe UI" w:hAnsi="Segoe UI" w:cs="Segoe UI"/>
          <w:sz w:val="20"/>
          <w:szCs w:val="20"/>
        </w:rPr>
        <w:t>;</w:t>
      </w:r>
    </w:p>
    <w:p w14:paraId="066E7FAC" w14:textId="17649D48" w:rsidR="003E5525" w:rsidRPr="00F143C8" w:rsidRDefault="003E5525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3E5525">
        <w:rPr>
          <w:rFonts w:ascii="Segoe UI" w:hAnsi="Segoe UI" w:cs="Segoe UI"/>
          <w:sz w:val="20"/>
          <w:szCs w:val="20"/>
        </w:rPr>
        <w:t>Opatření k adaptaci na extrémní klimatické jevy (např. vysoké letní teploty, přívalové povodně, extrémní vítr).</w:t>
      </w:r>
    </w:p>
    <w:p w14:paraId="5CA52563" w14:textId="77777777" w:rsidR="00C8394A" w:rsidRDefault="00C8394A" w:rsidP="000617F2">
      <w:pPr>
        <w:rPr>
          <w:rFonts w:ascii="Segoe UI" w:hAnsi="Segoe UI" w:cs="Segoe UI"/>
          <w:b/>
          <w:sz w:val="20"/>
          <w:szCs w:val="20"/>
        </w:rPr>
      </w:pPr>
    </w:p>
    <w:p w14:paraId="4698297F" w14:textId="77777777" w:rsidR="000617F2" w:rsidRPr="00F143C8" w:rsidRDefault="000617F2" w:rsidP="000617F2">
      <w:pPr>
        <w:rPr>
          <w:rFonts w:ascii="Segoe UI" w:hAnsi="Segoe UI" w:cs="Segoe UI"/>
          <w:i/>
          <w:sz w:val="20"/>
          <w:szCs w:val="20"/>
        </w:rPr>
      </w:pPr>
      <w:r w:rsidRPr="00F143C8">
        <w:rPr>
          <w:rFonts w:ascii="Segoe UI" w:hAnsi="Segoe UI" w:cs="Segoe UI"/>
          <w:b/>
          <w:sz w:val="20"/>
          <w:szCs w:val="20"/>
        </w:rPr>
        <w:t>Tematický okruh 4:</w:t>
      </w:r>
      <w:r w:rsidRPr="00F143C8">
        <w:rPr>
          <w:rFonts w:ascii="Segoe UI" w:hAnsi="Segoe UI" w:cs="Segoe UI"/>
          <w:sz w:val="20"/>
          <w:szCs w:val="20"/>
        </w:rPr>
        <w:t xml:space="preserve"> Technologie a nástroje (adaptace, </w:t>
      </w:r>
      <w:proofErr w:type="spellStart"/>
      <w:r w:rsidRPr="00F143C8">
        <w:rPr>
          <w:rFonts w:ascii="Segoe UI" w:hAnsi="Segoe UI" w:cs="Segoe UI"/>
          <w:sz w:val="20"/>
          <w:szCs w:val="20"/>
        </w:rPr>
        <w:t>mitigace</w:t>
      </w:r>
      <w:proofErr w:type="spellEnd"/>
      <w:r w:rsidRPr="00F143C8">
        <w:rPr>
          <w:rFonts w:ascii="Segoe UI" w:hAnsi="Segoe UI" w:cs="Segoe UI"/>
          <w:sz w:val="20"/>
          <w:szCs w:val="20"/>
        </w:rPr>
        <w:t xml:space="preserve">) </w:t>
      </w:r>
    </w:p>
    <w:p w14:paraId="567CC181" w14:textId="77777777" w:rsidR="000617F2" w:rsidRPr="00F143C8" w:rsidRDefault="000617F2" w:rsidP="000617F2">
      <w:pPr>
        <w:pStyle w:val="Odstavecseseznamem"/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Např.:</w:t>
      </w:r>
    </w:p>
    <w:p w14:paraId="0B185FF0" w14:textId="78A0C141" w:rsidR="000617F2" w:rsidRPr="00F143C8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Změna zdrojů a snižování spotřeby energie, dekarbonizace, ukládání uhlíku (do půdy apod.)</w:t>
      </w:r>
      <w:r w:rsidR="001C6A1F">
        <w:rPr>
          <w:rFonts w:ascii="Segoe UI" w:hAnsi="Segoe UI" w:cs="Segoe UI"/>
          <w:sz w:val="20"/>
          <w:szCs w:val="20"/>
        </w:rPr>
        <w:t>;</w:t>
      </w:r>
    </w:p>
    <w:p w14:paraId="41252725" w14:textId="4A22D2A6" w:rsidR="000617F2" w:rsidRPr="00F143C8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Adaptace, zelenomodrá infrastruktura, příklady opatření</w:t>
      </w:r>
      <w:r w:rsidR="001C6A1F">
        <w:rPr>
          <w:rFonts w:ascii="Segoe UI" w:hAnsi="Segoe UI" w:cs="Segoe UI"/>
          <w:sz w:val="20"/>
          <w:szCs w:val="20"/>
        </w:rPr>
        <w:t>;</w:t>
      </w:r>
    </w:p>
    <w:p w14:paraId="495B8FAE" w14:textId="34F803D8" w:rsidR="000617F2" w:rsidRPr="00F143C8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 xml:space="preserve">Adaptace a </w:t>
      </w:r>
      <w:proofErr w:type="spellStart"/>
      <w:r w:rsidRPr="00F143C8">
        <w:rPr>
          <w:rFonts w:ascii="Segoe UI" w:hAnsi="Segoe UI" w:cs="Segoe UI"/>
          <w:sz w:val="20"/>
          <w:szCs w:val="20"/>
        </w:rPr>
        <w:t>mitigace</w:t>
      </w:r>
      <w:proofErr w:type="spellEnd"/>
      <w:r w:rsidRPr="00F143C8">
        <w:rPr>
          <w:rFonts w:ascii="Segoe UI" w:hAnsi="Segoe UI" w:cs="Segoe UI"/>
          <w:sz w:val="20"/>
          <w:szCs w:val="20"/>
        </w:rPr>
        <w:t xml:space="preserve"> ve vodním hospodářství a v lesní a zemědělské krajině</w:t>
      </w:r>
      <w:r w:rsidR="001C6A1F">
        <w:rPr>
          <w:rFonts w:ascii="Segoe UI" w:hAnsi="Segoe UI" w:cs="Segoe UI"/>
          <w:sz w:val="20"/>
          <w:szCs w:val="20"/>
        </w:rPr>
        <w:t>;</w:t>
      </w:r>
    </w:p>
    <w:p w14:paraId="58A3ECDD" w14:textId="29B851A2" w:rsidR="000617F2" w:rsidRPr="00F143C8" w:rsidRDefault="000617F2" w:rsidP="000617F2">
      <w:pPr>
        <w:pStyle w:val="Odstavecseseznamem"/>
        <w:numPr>
          <w:ilvl w:val="0"/>
          <w:numId w:val="1"/>
        </w:numPr>
        <w:spacing w:line="256" w:lineRule="auto"/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Druhy OZE/technologie, jejich popis, význam, přínos</w:t>
      </w:r>
      <w:r w:rsidR="001C6A1F">
        <w:rPr>
          <w:rFonts w:ascii="Segoe UI" w:hAnsi="Segoe UI" w:cs="Segoe UI"/>
          <w:sz w:val="20"/>
          <w:szCs w:val="20"/>
        </w:rPr>
        <w:t>;</w:t>
      </w:r>
    </w:p>
    <w:p w14:paraId="23C2AE48" w14:textId="1F20775D" w:rsidR="000617F2" w:rsidRPr="00F143C8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Ekonomika jednotlivých technologií OZE se zaměřením na domácnosti a předpoklady jejího budoucího vývoje</w:t>
      </w:r>
      <w:r w:rsidR="001C6A1F">
        <w:rPr>
          <w:rFonts w:ascii="Segoe UI" w:hAnsi="Segoe UI" w:cs="Segoe UI"/>
          <w:sz w:val="20"/>
          <w:szCs w:val="20"/>
        </w:rPr>
        <w:t>;</w:t>
      </w:r>
    </w:p>
    <w:p w14:paraId="7EA4CB61" w14:textId="3B8FF783" w:rsidR="000617F2" w:rsidRPr="00F143C8" w:rsidRDefault="000617F2" w:rsidP="000617F2">
      <w:pPr>
        <w:pStyle w:val="Odstavecseseznamem"/>
        <w:numPr>
          <w:ilvl w:val="0"/>
          <w:numId w:val="1"/>
        </w:numPr>
        <w:spacing w:line="256" w:lineRule="auto"/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„Nové“ technologie – jak to funguje a jak je to reální využít – vodík jako palivová syntéza, jaderná fúze</w:t>
      </w:r>
      <w:r w:rsidR="005616F4">
        <w:rPr>
          <w:rFonts w:ascii="Segoe UI" w:hAnsi="Segoe UI" w:cs="Segoe UI"/>
          <w:sz w:val="20"/>
          <w:szCs w:val="20"/>
        </w:rPr>
        <w:t>, uhlíkově negativní technologie</w:t>
      </w:r>
      <w:r w:rsidR="001C6A1F">
        <w:rPr>
          <w:rFonts w:ascii="Segoe UI" w:hAnsi="Segoe UI" w:cs="Segoe UI"/>
          <w:sz w:val="20"/>
          <w:szCs w:val="20"/>
        </w:rPr>
        <w:t>;</w:t>
      </w:r>
    </w:p>
    <w:p w14:paraId="131B5688" w14:textId="1D17366E" w:rsidR="000617F2" w:rsidRPr="00F143C8" w:rsidRDefault="000617F2" w:rsidP="000617F2">
      <w:pPr>
        <w:pStyle w:val="Odstavecseseznamem"/>
        <w:numPr>
          <w:ilvl w:val="0"/>
          <w:numId w:val="1"/>
        </w:numPr>
        <w:spacing w:line="256" w:lineRule="auto"/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Výhody a nevýhody jednotlivých technologií (srovnání mezi sebou a vůči neobnovitelným zdrojům energie)</w:t>
      </w:r>
      <w:r w:rsidR="001C6A1F">
        <w:rPr>
          <w:rFonts w:ascii="Segoe UI" w:hAnsi="Segoe UI" w:cs="Segoe UI"/>
          <w:sz w:val="20"/>
          <w:szCs w:val="20"/>
        </w:rPr>
        <w:t>;</w:t>
      </w:r>
    </w:p>
    <w:p w14:paraId="1AD3507D" w14:textId="0ED13BC0" w:rsidR="000617F2" w:rsidRPr="00F143C8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 xml:space="preserve">Potenciál rozvoje ČR v oblasti OZE (nové směry, jako např. </w:t>
      </w:r>
      <w:proofErr w:type="spellStart"/>
      <w:r w:rsidRPr="00F143C8">
        <w:rPr>
          <w:rFonts w:ascii="Segoe UI" w:hAnsi="Segoe UI" w:cs="Segoe UI"/>
          <w:sz w:val="20"/>
          <w:szCs w:val="20"/>
        </w:rPr>
        <w:t>agrovoltaika</w:t>
      </w:r>
      <w:proofErr w:type="spellEnd"/>
      <w:r w:rsidRPr="00F143C8">
        <w:rPr>
          <w:rFonts w:ascii="Segoe UI" w:hAnsi="Segoe UI" w:cs="Segoe UI"/>
          <w:sz w:val="20"/>
          <w:szCs w:val="20"/>
        </w:rPr>
        <w:t>)</w:t>
      </w:r>
      <w:r w:rsidR="001C6A1F">
        <w:rPr>
          <w:rFonts w:ascii="Segoe UI" w:hAnsi="Segoe UI" w:cs="Segoe UI"/>
          <w:sz w:val="20"/>
          <w:szCs w:val="20"/>
        </w:rPr>
        <w:t>;</w:t>
      </w:r>
    </w:p>
    <w:p w14:paraId="37C37DEA" w14:textId="4E76B8FD" w:rsidR="000617F2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Výzkumné projekty (Sucho v krajině, Chytrá krajina, Pestrá krajina apod.)</w:t>
      </w:r>
      <w:r w:rsidR="003C6926">
        <w:rPr>
          <w:rFonts w:ascii="Segoe UI" w:hAnsi="Segoe UI" w:cs="Segoe UI"/>
          <w:sz w:val="20"/>
          <w:szCs w:val="20"/>
        </w:rPr>
        <w:t xml:space="preserve"> a jejich možné využ</w:t>
      </w:r>
      <w:r w:rsidR="001C6A1F">
        <w:rPr>
          <w:rFonts w:ascii="Segoe UI" w:hAnsi="Segoe UI" w:cs="Segoe UI"/>
          <w:sz w:val="20"/>
          <w:szCs w:val="20"/>
        </w:rPr>
        <w:t>i</w:t>
      </w:r>
      <w:r w:rsidR="003C6926">
        <w:rPr>
          <w:rFonts w:ascii="Segoe UI" w:hAnsi="Segoe UI" w:cs="Segoe UI"/>
          <w:sz w:val="20"/>
          <w:szCs w:val="20"/>
        </w:rPr>
        <w:t>tí</w:t>
      </w:r>
      <w:r w:rsidR="001C6A1F">
        <w:rPr>
          <w:rFonts w:ascii="Segoe UI" w:hAnsi="Segoe UI" w:cs="Segoe UI"/>
          <w:sz w:val="20"/>
          <w:szCs w:val="20"/>
        </w:rPr>
        <w:t>;</w:t>
      </w:r>
    </w:p>
    <w:p w14:paraId="61C23DD1" w14:textId="3BA3966E" w:rsidR="001B17C1" w:rsidRDefault="001B17C1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6939A0">
        <w:rPr>
          <w:rFonts w:ascii="Segoe UI" w:hAnsi="Segoe UI" w:cs="Segoe UI"/>
          <w:sz w:val="20"/>
          <w:szCs w:val="20"/>
        </w:rPr>
        <w:t xml:space="preserve">Oběhové hospodářství (hierarchie nakládání s odpady, </w:t>
      </w:r>
      <w:proofErr w:type="spellStart"/>
      <w:r w:rsidRPr="006939A0">
        <w:rPr>
          <w:rFonts w:ascii="Segoe UI" w:hAnsi="Segoe UI" w:cs="Segoe UI"/>
          <w:sz w:val="20"/>
          <w:szCs w:val="20"/>
        </w:rPr>
        <w:t>ecolabelling</w:t>
      </w:r>
      <w:proofErr w:type="spellEnd"/>
      <w:r w:rsidRPr="006939A0">
        <w:rPr>
          <w:rFonts w:ascii="Segoe UI" w:hAnsi="Segoe UI" w:cs="Segoe UI"/>
          <w:sz w:val="20"/>
          <w:szCs w:val="20"/>
        </w:rPr>
        <w:t xml:space="preserve">, princip </w:t>
      </w:r>
      <w:proofErr w:type="spellStart"/>
      <w:r w:rsidRPr="006939A0">
        <w:rPr>
          <w:rFonts w:ascii="Segoe UI" w:hAnsi="Segoe UI" w:cs="Segoe UI"/>
          <w:sz w:val="20"/>
          <w:szCs w:val="20"/>
        </w:rPr>
        <w:t>from</w:t>
      </w:r>
      <w:proofErr w:type="spellEnd"/>
      <w:r w:rsidRPr="006939A0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6939A0">
        <w:rPr>
          <w:rFonts w:ascii="Segoe UI" w:hAnsi="Segoe UI" w:cs="Segoe UI"/>
          <w:sz w:val="20"/>
          <w:szCs w:val="20"/>
        </w:rPr>
        <w:t>farm</w:t>
      </w:r>
      <w:proofErr w:type="spellEnd"/>
      <w:r w:rsidRPr="006939A0">
        <w:rPr>
          <w:rFonts w:ascii="Segoe UI" w:hAnsi="Segoe UI" w:cs="Segoe UI"/>
          <w:sz w:val="20"/>
          <w:szCs w:val="20"/>
        </w:rPr>
        <w:t xml:space="preserve"> to </w:t>
      </w:r>
      <w:proofErr w:type="spellStart"/>
      <w:r w:rsidRPr="006939A0">
        <w:rPr>
          <w:rFonts w:ascii="Segoe UI" w:hAnsi="Segoe UI" w:cs="Segoe UI"/>
          <w:sz w:val="20"/>
          <w:szCs w:val="20"/>
        </w:rPr>
        <w:t>fork</w:t>
      </w:r>
      <w:proofErr w:type="spellEnd"/>
      <w:r w:rsidRPr="006939A0">
        <w:rPr>
          <w:rFonts w:ascii="Segoe UI" w:hAnsi="Segoe UI" w:cs="Segoe UI"/>
          <w:sz w:val="20"/>
          <w:szCs w:val="20"/>
        </w:rPr>
        <w:t xml:space="preserve"> apod.)</w:t>
      </w:r>
      <w:r w:rsidR="001C6A1F">
        <w:rPr>
          <w:rFonts w:ascii="Segoe UI" w:hAnsi="Segoe UI" w:cs="Segoe UI"/>
          <w:sz w:val="20"/>
          <w:szCs w:val="20"/>
        </w:rPr>
        <w:t>;</w:t>
      </w:r>
    </w:p>
    <w:p w14:paraId="4FB7D618" w14:textId="42579766" w:rsidR="005616F4" w:rsidRDefault="005616F4" w:rsidP="005616F4">
      <w:pPr>
        <w:pStyle w:val="Odstavecseseznamem"/>
        <w:numPr>
          <w:ilvl w:val="0"/>
          <w:numId w:val="1"/>
        </w:numPr>
        <w:spacing w:line="256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Potenciál rozvoje čisté mobility a podpora udržitelné městské </w:t>
      </w:r>
      <w:r w:rsidR="001C6A1F">
        <w:rPr>
          <w:rFonts w:ascii="Segoe UI" w:hAnsi="Segoe UI" w:cs="Segoe UI"/>
          <w:sz w:val="20"/>
          <w:szCs w:val="20"/>
        </w:rPr>
        <w:t xml:space="preserve">mobility – </w:t>
      </w:r>
      <w:proofErr w:type="spellStart"/>
      <w:r w:rsidR="001C6A1F">
        <w:rPr>
          <w:rFonts w:ascii="Segoe UI" w:hAnsi="Segoe UI" w:cs="Segoe UI"/>
          <w:sz w:val="20"/>
          <w:szCs w:val="20"/>
        </w:rPr>
        <w:t>elektromobilita</w:t>
      </w:r>
      <w:proofErr w:type="spellEnd"/>
      <w:r>
        <w:rPr>
          <w:rFonts w:ascii="Segoe UI" w:hAnsi="Segoe UI" w:cs="Segoe UI"/>
          <w:sz w:val="20"/>
          <w:szCs w:val="20"/>
        </w:rPr>
        <w:t>, automobily na vodíkový pohon apod.</w:t>
      </w:r>
    </w:p>
    <w:p w14:paraId="73CA6386" w14:textId="77777777" w:rsidR="000617F2" w:rsidRPr="00F143C8" w:rsidRDefault="000617F2" w:rsidP="000617F2">
      <w:pPr>
        <w:rPr>
          <w:rFonts w:ascii="Segoe UI" w:hAnsi="Segoe UI" w:cs="Segoe UI"/>
          <w:b/>
          <w:sz w:val="20"/>
          <w:szCs w:val="20"/>
        </w:rPr>
      </w:pPr>
    </w:p>
    <w:p w14:paraId="3658FB66" w14:textId="77777777" w:rsidR="000617F2" w:rsidRPr="00F143C8" w:rsidRDefault="000617F2" w:rsidP="000617F2">
      <w:p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b/>
          <w:sz w:val="20"/>
          <w:szCs w:val="20"/>
        </w:rPr>
        <w:t>Tematický okruh 5:</w:t>
      </w:r>
      <w:r w:rsidRPr="00F143C8">
        <w:rPr>
          <w:rFonts w:ascii="Segoe UI" w:hAnsi="Segoe UI" w:cs="Segoe UI"/>
          <w:sz w:val="20"/>
          <w:szCs w:val="20"/>
        </w:rPr>
        <w:t xml:space="preserve"> Já, můj dům, moje škola, moje komunita</w:t>
      </w:r>
    </w:p>
    <w:p w14:paraId="0EB14B4E" w14:textId="77777777" w:rsidR="000617F2" w:rsidRPr="00F143C8" w:rsidRDefault="000617F2" w:rsidP="000617F2">
      <w:pPr>
        <w:pStyle w:val="Odstavecseseznamem"/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Např.:</w:t>
      </w:r>
    </w:p>
    <w:p w14:paraId="42A29B3E" w14:textId="3557F308" w:rsidR="000617F2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 xml:space="preserve">Objasnění smyslu a přínosů opatření NZÚ (zateplení; kotle, kamna a tepelná čerpadla; fotovoltaické systémy, příprava teplé vody, solární ohřev; Dešťovka – dešťová a odpadní voda; využití tepla z odpadní vody; řízené větrání s rekuperací; stínicí technika; zelené střechy; </w:t>
      </w:r>
      <w:proofErr w:type="spellStart"/>
      <w:r w:rsidRPr="00F143C8">
        <w:rPr>
          <w:rFonts w:ascii="Segoe UI" w:hAnsi="Segoe UI" w:cs="Segoe UI"/>
          <w:sz w:val="20"/>
          <w:szCs w:val="20"/>
        </w:rPr>
        <w:t>intravilány</w:t>
      </w:r>
      <w:proofErr w:type="spellEnd"/>
      <w:r w:rsidRPr="00F143C8">
        <w:rPr>
          <w:rFonts w:ascii="Segoe UI" w:hAnsi="Segoe UI" w:cs="Segoe UI"/>
          <w:sz w:val="20"/>
          <w:szCs w:val="20"/>
        </w:rPr>
        <w:t xml:space="preserve">; </w:t>
      </w:r>
      <w:proofErr w:type="spellStart"/>
      <w:r w:rsidRPr="00F143C8">
        <w:rPr>
          <w:rFonts w:ascii="Segoe UI" w:hAnsi="Segoe UI" w:cs="Segoe UI"/>
          <w:sz w:val="20"/>
          <w:szCs w:val="20"/>
        </w:rPr>
        <w:t>ekomobilita</w:t>
      </w:r>
      <w:proofErr w:type="spellEnd"/>
      <w:r w:rsidRPr="00F143C8">
        <w:rPr>
          <w:rFonts w:ascii="Segoe UI" w:hAnsi="Segoe UI" w:cs="Segoe UI"/>
          <w:sz w:val="20"/>
          <w:szCs w:val="20"/>
        </w:rPr>
        <w:t>)</w:t>
      </w:r>
      <w:r w:rsidR="001C6A1F">
        <w:rPr>
          <w:rFonts w:ascii="Segoe UI" w:hAnsi="Segoe UI" w:cs="Segoe UI"/>
          <w:sz w:val="20"/>
          <w:szCs w:val="20"/>
        </w:rPr>
        <w:t>;</w:t>
      </w:r>
    </w:p>
    <w:p w14:paraId="732A844B" w14:textId="0A133E9E" w:rsidR="008150D7" w:rsidRPr="00F143C8" w:rsidRDefault="008150D7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Informace o NZÚ </w:t>
      </w:r>
      <w:proofErr w:type="spellStart"/>
      <w:r>
        <w:rPr>
          <w:rFonts w:ascii="Segoe UI" w:hAnsi="Segoe UI" w:cs="Segoe UI"/>
          <w:sz w:val="20"/>
          <w:szCs w:val="20"/>
        </w:rPr>
        <w:t>Light</w:t>
      </w:r>
      <w:proofErr w:type="spellEnd"/>
      <w:r>
        <w:rPr>
          <w:rFonts w:ascii="Segoe UI" w:hAnsi="Segoe UI" w:cs="Segoe UI"/>
          <w:sz w:val="20"/>
          <w:szCs w:val="20"/>
        </w:rPr>
        <w:t xml:space="preserve"> a o cílech, zaměření a par</w:t>
      </w:r>
      <w:r w:rsidR="00D07455">
        <w:rPr>
          <w:rFonts w:ascii="Segoe UI" w:hAnsi="Segoe UI" w:cs="Segoe UI"/>
          <w:sz w:val="20"/>
          <w:szCs w:val="20"/>
        </w:rPr>
        <w:t>a</w:t>
      </w:r>
      <w:r>
        <w:rPr>
          <w:rFonts w:ascii="Segoe UI" w:hAnsi="Segoe UI" w:cs="Segoe UI"/>
          <w:sz w:val="20"/>
          <w:szCs w:val="20"/>
        </w:rPr>
        <w:t>m</w:t>
      </w:r>
      <w:r w:rsidR="00D07455">
        <w:rPr>
          <w:rFonts w:ascii="Segoe UI" w:hAnsi="Segoe UI" w:cs="Segoe UI"/>
          <w:sz w:val="20"/>
          <w:szCs w:val="20"/>
        </w:rPr>
        <w:t>e</w:t>
      </w:r>
      <w:r>
        <w:rPr>
          <w:rFonts w:ascii="Segoe UI" w:hAnsi="Segoe UI" w:cs="Segoe UI"/>
          <w:sz w:val="20"/>
          <w:szCs w:val="20"/>
        </w:rPr>
        <w:t>trech tohoto programu</w:t>
      </w:r>
      <w:r w:rsidR="0093001F">
        <w:rPr>
          <w:rFonts w:ascii="Segoe UI" w:hAnsi="Segoe UI" w:cs="Segoe UI"/>
          <w:sz w:val="20"/>
          <w:szCs w:val="20"/>
        </w:rPr>
        <w:t xml:space="preserve"> a subjektech nabízejících asistenci k tomuto programu</w:t>
      </w:r>
      <w:r w:rsidR="001C6A1F">
        <w:rPr>
          <w:rFonts w:ascii="Segoe UI" w:hAnsi="Segoe UI" w:cs="Segoe UI"/>
          <w:sz w:val="20"/>
          <w:szCs w:val="20"/>
        </w:rPr>
        <w:t>;</w:t>
      </w:r>
    </w:p>
    <w:p w14:paraId="41222B3B" w14:textId="7A57BD26" w:rsidR="000617F2" w:rsidRPr="00F143C8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Komunální a komunitní energetika – co to je, funkční příklady, první kroky k</w:t>
      </w:r>
      <w:r w:rsidR="008150D7">
        <w:rPr>
          <w:rFonts w:ascii="Segoe UI" w:hAnsi="Segoe UI" w:cs="Segoe UI"/>
          <w:sz w:val="20"/>
          <w:szCs w:val="20"/>
        </w:rPr>
        <w:t> </w:t>
      </w:r>
      <w:r w:rsidRPr="00F143C8">
        <w:rPr>
          <w:rFonts w:ascii="Segoe UI" w:hAnsi="Segoe UI" w:cs="Segoe UI"/>
          <w:sz w:val="20"/>
          <w:szCs w:val="20"/>
        </w:rPr>
        <w:t>tomu</w:t>
      </w:r>
      <w:r w:rsidR="008150D7">
        <w:rPr>
          <w:rFonts w:ascii="Segoe UI" w:hAnsi="Segoe UI" w:cs="Segoe UI"/>
          <w:sz w:val="20"/>
          <w:szCs w:val="20"/>
        </w:rPr>
        <w:t>,</w:t>
      </w:r>
      <w:r w:rsidRPr="00F143C8">
        <w:rPr>
          <w:rFonts w:ascii="Segoe UI" w:hAnsi="Segoe UI" w:cs="Segoe UI"/>
          <w:sz w:val="20"/>
          <w:szCs w:val="20"/>
        </w:rPr>
        <w:t xml:space="preserve"> jak na to</w:t>
      </w:r>
      <w:r w:rsidR="008150D7">
        <w:rPr>
          <w:rFonts w:ascii="Segoe UI" w:hAnsi="Segoe UI" w:cs="Segoe UI"/>
          <w:sz w:val="20"/>
          <w:szCs w:val="20"/>
        </w:rPr>
        <w:t>, aktuální stav zavádění v</w:t>
      </w:r>
      <w:r w:rsidR="001C6A1F">
        <w:rPr>
          <w:rFonts w:ascii="Segoe UI" w:hAnsi="Segoe UI" w:cs="Segoe UI"/>
          <w:sz w:val="20"/>
          <w:szCs w:val="20"/>
        </w:rPr>
        <w:t> </w:t>
      </w:r>
      <w:r w:rsidR="008150D7">
        <w:rPr>
          <w:rFonts w:ascii="Segoe UI" w:hAnsi="Segoe UI" w:cs="Segoe UI"/>
          <w:sz w:val="20"/>
          <w:szCs w:val="20"/>
        </w:rPr>
        <w:t>ČR</w:t>
      </w:r>
      <w:r w:rsidR="001C6A1F">
        <w:rPr>
          <w:rFonts w:ascii="Segoe UI" w:hAnsi="Segoe UI" w:cs="Segoe UI"/>
          <w:sz w:val="20"/>
          <w:szCs w:val="20"/>
        </w:rPr>
        <w:t>;</w:t>
      </w:r>
    </w:p>
    <w:p w14:paraId="56E1452F" w14:textId="13004894" w:rsidR="000617F2" w:rsidRPr="00F143C8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Typy energetických společenství, jejich odlišnosti a cílové skupiny</w:t>
      </w:r>
      <w:r w:rsidR="001C6A1F">
        <w:rPr>
          <w:rFonts w:ascii="Segoe UI" w:hAnsi="Segoe UI" w:cs="Segoe UI"/>
          <w:sz w:val="20"/>
          <w:szCs w:val="20"/>
        </w:rPr>
        <w:t>;</w:t>
      </w:r>
    </w:p>
    <w:p w14:paraId="1B27F23F" w14:textId="0CED0D4A" w:rsidR="000617F2" w:rsidRPr="00F143C8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Potenciál a možnosti komunální a komunitní energetiky v podmínkách ČR</w:t>
      </w:r>
      <w:r w:rsidR="001C6A1F">
        <w:rPr>
          <w:rFonts w:ascii="Segoe UI" w:hAnsi="Segoe UI" w:cs="Segoe UI"/>
          <w:sz w:val="20"/>
          <w:szCs w:val="20"/>
        </w:rPr>
        <w:t>;</w:t>
      </w:r>
    </w:p>
    <w:p w14:paraId="66850A04" w14:textId="7D239A35" w:rsidR="000617F2" w:rsidRPr="00F143C8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Přínosy komunální a komunitní energetiky pro domácnosti a obce</w:t>
      </w:r>
      <w:r w:rsidR="001C6A1F">
        <w:rPr>
          <w:rFonts w:ascii="Segoe UI" w:hAnsi="Segoe UI" w:cs="Segoe UI"/>
          <w:sz w:val="20"/>
          <w:szCs w:val="20"/>
        </w:rPr>
        <w:t>;</w:t>
      </w:r>
    </w:p>
    <w:p w14:paraId="18DE1EF6" w14:textId="59DFEAA6" w:rsidR="000617F2" w:rsidRPr="00F143C8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Možnosti a způsoby zapojení domácností a obcí do komunitní energetiky</w:t>
      </w:r>
      <w:r w:rsidR="008150D7">
        <w:rPr>
          <w:rFonts w:ascii="Segoe UI" w:hAnsi="Segoe UI" w:cs="Segoe UI"/>
          <w:sz w:val="20"/>
          <w:szCs w:val="20"/>
        </w:rPr>
        <w:t>, aktuální a připravované programy podpory</w:t>
      </w:r>
      <w:r w:rsidR="001C6A1F">
        <w:rPr>
          <w:rFonts w:ascii="Segoe UI" w:hAnsi="Segoe UI" w:cs="Segoe UI"/>
          <w:sz w:val="20"/>
          <w:szCs w:val="20"/>
        </w:rPr>
        <w:t>;</w:t>
      </w:r>
    </w:p>
    <w:p w14:paraId="1C567F3D" w14:textId="7E39C4D5" w:rsidR="000617F2" w:rsidRPr="00F143C8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Adaptační opatření na úrovni domácností a komunit</w:t>
      </w:r>
      <w:r w:rsidR="001C6A1F">
        <w:rPr>
          <w:rFonts w:ascii="Segoe UI" w:hAnsi="Segoe UI" w:cs="Segoe UI"/>
          <w:sz w:val="20"/>
          <w:szCs w:val="20"/>
        </w:rPr>
        <w:t>;</w:t>
      </w:r>
    </w:p>
    <w:p w14:paraId="3D5BFFA8" w14:textId="3563E796" w:rsidR="000617F2" w:rsidRPr="00F143C8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Praktické návody na úsporu energií v</w:t>
      </w:r>
      <w:r w:rsidR="005616F4">
        <w:rPr>
          <w:rFonts w:ascii="Segoe UI" w:hAnsi="Segoe UI" w:cs="Segoe UI"/>
          <w:sz w:val="20"/>
          <w:szCs w:val="20"/>
        </w:rPr>
        <w:t> </w:t>
      </w:r>
      <w:r w:rsidRPr="00F143C8">
        <w:rPr>
          <w:rFonts w:ascii="Segoe UI" w:hAnsi="Segoe UI" w:cs="Segoe UI"/>
          <w:sz w:val="20"/>
          <w:szCs w:val="20"/>
        </w:rPr>
        <w:t>domácnostech</w:t>
      </w:r>
      <w:r w:rsidR="005616F4">
        <w:rPr>
          <w:rFonts w:ascii="Segoe UI" w:hAnsi="Segoe UI" w:cs="Segoe UI"/>
          <w:sz w:val="20"/>
          <w:szCs w:val="20"/>
        </w:rPr>
        <w:t>, včetně praxe v</w:t>
      </w:r>
      <w:r w:rsidR="001C6A1F">
        <w:rPr>
          <w:rFonts w:ascii="Segoe UI" w:hAnsi="Segoe UI" w:cs="Segoe UI"/>
          <w:sz w:val="20"/>
          <w:szCs w:val="20"/>
        </w:rPr>
        <w:t> </w:t>
      </w:r>
      <w:r w:rsidR="005616F4">
        <w:rPr>
          <w:rFonts w:ascii="Segoe UI" w:hAnsi="Segoe UI" w:cs="Segoe UI"/>
          <w:sz w:val="20"/>
          <w:szCs w:val="20"/>
        </w:rPr>
        <w:t>ochlazování</w:t>
      </w:r>
      <w:r w:rsidR="001C6A1F">
        <w:rPr>
          <w:rFonts w:ascii="Segoe UI" w:hAnsi="Segoe UI" w:cs="Segoe UI"/>
          <w:sz w:val="20"/>
          <w:szCs w:val="20"/>
        </w:rPr>
        <w:t>;</w:t>
      </w:r>
    </w:p>
    <w:p w14:paraId="0D6BA83A" w14:textId="54B8367D" w:rsidR="000617F2" w:rsidRPr="00F143C8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Energetická chudoba a jak jí čelit</w:t>
      </w:r>
      <w:r w:rsidR="008150D7">
        <w:rPr>
          <w:rFonts w:ascii="Segoe UI" w:hAnsi="Segoe UI" w:cs="Segoe UI"/>
          <w:sz w:val="20"/>
          <w:szCs w:val="20"/>
        </w:rPr>
        <w:t>, aktivity státu v této oblasti</w:t>
      </w:r>
      <w:r w:rsidR="001C6A1F">
        <w:rPr>
          <w:rFonts w:ascii="Segoe UI" w:hAnsi="Segoe UI" w:cs="Segoe UI"/>
          <w:sz w:val="20"/>
          <w:szCs w:val="20"/>
        </w:rPr>
        <w:t>;</w:t>
      </w:r>
    </w:p>
    <w:p w14:paraId="76216487" w14:textId="3A0F40D0" w:rsidR="000617F2" w:rsidRPr="00F143C8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Možnosti získání podpory na využívání OZE v domácnostech (programy NZÚ, OPŽP, EFEKT, případně další)</w:t>
      </w:r>
      <w:r w:rsidR="001C6A1F">
        <w:rPr>
          <w:rFonts w:ascii="Segoe UI" w:hAnsi="Segoe UI" w:cs="Segoe UI"/>
          <w:sz w:val="20"/>
          <w:szCs w:val="20"/>
        </w:rPr>
        <w:t>;</w:t>
      </w:r>
    </w:p>
    <w:p w14:paraId="7A1A765E" w14:textId="76363883" w:rsidR="000617F2" w:rsidRPr="00F143C8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Další finanční programy, kontakty na energetické poradce a další experty apod.</w:t>
      </w:r>
      <w:r w:rsidR="001C6A1F">
        <w:rPr>
          <w:rFonts w:ascii="Segoe UI" w:hAnsi="Segoe UI" w:cs="Segoe UI"/>
          <w:sz w:val="20"/>
          <w:szCs w:val="20"/>
        </w:rPr>
        <w:t>;</w:t>
      </w:r>
    </w:p>
    <w:p w14:paraId="643BE091" w14:textId="1922E856" w:rsidR="000617F2" w:rsidRPr="00F143C8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lastRenderedPageBreak/>
        <w:t>Možnosti šetření vodou na úrovni domácností</w:t>
      </w:r>
      <w:r w:rsidR="001C6A1F">
        <w:rPr>
          <w:rFonts w:ascii="Segoe UI" w:hAnsi="Segoe UI" w:cs="Segoe UI"/>
          <w:sz w:val="20"/>
          <w:szCs w:val="20"/>
        </w:rPr>
        <w:t>;</w:t>
      </w:r>
    </w:p>
    <w:p w14:paraId="68231495" w14:textId="6B37F0B3" w:rsidR="000617F2" w:rsidRPr="00F143C8" w:rsidRDefault="000617F2" w:rsidP="000617F2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Možnosti získání podpory na řešení problémů spojených se zásobováním vodou na úrovni domácností a obcí (programy NZÚ, OPŽP, případně další</w:t>
      </w:r>
      <w:r w:rsidR="001C6A1F">
        <w:rPr>
          <w:rFonts w:ascii="Segoe UI" w:hAnsi="Segoe UI" w:cs="Segoe UI"/>
          <w:sz w:val="20"/>
          <w:szCs w:val="20"/>
        </w:rPr>
        <w:t>;</w:t>
      </w:r>
      <w:r w:rsidRPr="00F143C8">
        <w:rPr>
          <w:rFonts w:ascii="Segoe UI" w:hAnsi="Segoe UI" w:cs="Segoe UI"/>
          <w:sz w:val="20"/>
          <w:szCs w:val="20"/>
        </w:rPr>
        <w:t>)</w:t>
      </w:r>
    </w:p>
    <w:p w14:paraId="2C6FF216" w14:textId="5C19EB7A" w:rsidR="003C6926" w:rsidRPr="003C6926" w:rsidRDefault="00E036A3" w:rsidP="003C6926">
      <w:pPr>
        <w:pStyle w:val="Odstavecseseznamem"/>
        <w:numPr>
          <w:ilvl w:val="0"/>
          <w:numId w:val="1"/>
        </w:numPr>
        <w:rPr>
          <w:rStyle w:val="Odkaznakoment"/>
          <w:rFonts w:ascii="Segoe UI" w:hAnsi="Segoe UI" w:cs="Segoe UI"/>
          <w:sz w:val="20"/>
          <w:szCs w:val="20"/>
        </w:rPr>
      </w:pPr>
      <w:r w:rsidRPr="003C6926">
        <w:rPr>
          <w:szCs w:val="20"/>
        </w:rPr>
        <w:t>Předcházení vzniku odpadů pomocí domácího nebo komunitního kompostování biologicky rozložitelných odpadů</w:t>
      </w:r>
      <w:r w:rsidR="001C6A1F">
        <w:rPr>
          <w:szCs w:val="20"/>
        </w:rPr>
        <w:t>;</w:t>
      </w:r>
      <w:r w:rsidDel="00E036A3">
        <w:rPr>
          <w:rStyle w:val="Odkaznakoment"/>
        </w:rPr>
        <w:t xml:space="preserve"> </w:t>
      </w:r>
    </w:p>
    <w:p w14:paraId="6A4538F6" w14:textId="696B8940" w:rsidR="000617F2" w:rsidRPr="003C6926" w:rsidRDefault="00DD650E" w:rsidP="003C6926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3C6926">
        <w:rPr>
          <w:rFonts w:ascii="Segoe UI" w:hAnsi="Segoe UI" w:cs="Segoe UI"/>
          <w:sz w:val="20"/>
          <w:szCs w:val="20"/>
        </w:rPr>
        <w:t>Vytápění domácností dřevem odpovídající kvality a odklon domácností od uhlí</w:t>
      </w:r>
      <w:r w:rsidR="001C6A1F">
        <w:rPr>
          <w:rFonts w:ascii="Segoe UI" w:hAnsi="Segoe UI" w:cs="Segoe UI"/>
          <w:sz w:val="20"/>
          <w:szCs w:val="20"/>
        </w:rPr>
        <w:t>;</w:t>
      </w:r>
    </w:p>
    <w:p w14:paraId="50C38B64" w14:textId="5D7D4599" w:rsidR="00BB1C1B" w:rsidRDefault="00BB1C1B" w:rsidP="00BB1C1B">
      <w:pPr>
        <w:pStyle w:val="Odstavecseseznamem"/>
        <w:numPr>
          <w:ilvl w:val="0"/>
          <w:numId w:val="1"/>
        </w:numPr>
        <w:rPr>
          <w:rFonts w:ascii="Segoe UI" w:hAnsi="Segoe UI" w:cs="Segoe UI"/>
          <w:sz w:val="20"/>
          <w:szCs w:val="20"/>
        </w:rPr>
      </w:pPr>
      <w:r w:rsidRPr="00F143C8">
        <w:rPr>
          <w:rFonts w:ascii="Segoe UI" w:hAnsi="Segoe UI" w:cs="Segoe UI"/>
          <w:sz w:val="20"/>
          <w:szCs w:val="20"/>
        </w:rPr>
        <w:t>Dekarbonizace na úrovni škol</w:t>
      </w:r>
      <w:r w:rsidR="001C6A1F">
        <w:rPr>
          <w:rFonts w:ascii="Segoe UI" w:hAnsi="Segoe UI" w:cs="Segoe UI"/>
          <w:sz w:val="20"/>
          <w:szCs w:val="20"/>
        </w:rPr>
        <w:t>.</w:t>
      </w:r>
      <w:bookmarkStart w:id="0" w:name="_GoBack"/>
      <w:bookmarkEnd w:id="0"/>
    </w:p>
    <w:p w14:paraId="7CA71C64" w14:textId="77777777" w:rsidR="000617F2" w:rsidRPr="00F143C8" w:rsidRDefault="000617F2" w:rsidP="000617F2">
      <w:pPr>
        <w:rPr>
          <w:rFonts w:ascii="Segoe UI" w:hAnsi="Segoe UI" w:cs="Segoe UI"/>
          <w:sz w:val="20"/>
          <w:szCs w:val="20"/>
        </w:rPr>
      </w:pPr>
    </w:p>
    <w:p w14:paraId="31F91F2A" w14:textId="77777777" w:rsidR="00AB33E2" w:rsidRPr="00F143C8" w:rsidRDefault="00AB33E2">
      <w:pPr>
        <w:rPr>
          <w:rFonts w:ascii="Segoe UI" w:hAnsi="Segoe UI" w:cs="Segoe UI"/>
          <w:sz w:val="20"/>
          <w:szCs w:val="20"/>
        </w:rPr>
      </w:pPr>
    </w:p>
    <w:sectPr w:rsidR="00AB33E2" w:rsidRPr="00F143C8" w:rsidSect="009A363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05CA9" w16cex:dateUtc="2023-03-06T11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131C3" w14:textId="77777777" w:rsidR="00584052" w:rsidRDefault="00584052" w:rsidP="000B1EAD">
      <w:pPr>
        <w:spacing w:after="0" w:line="240" w:lineRule="auto"/>
      </w:pPr>
      <w:r>
        <w:separator/>
      </w:r>
    </w:p>
  </w:endnote>
  <w:endnote w:type="continuationSeparator" w:id="0">
    <w:p w14:paraId="4CDA55C7" w14:textId="77777777" w:rsidR="00584052" w:rsidRDefault="00584052" w:rsidP="000B1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539F71" w14:textId="77777777" w:rsidR="00584052" w:rsidRDefault="00584052" w:rsidP="000B1EAD">
      <w:pPr>
        <w:spacing w:after="0" w:line="240" w:lineRule="auto"/>
      </w:pPr>
      <w:r>
        <w:separator/>
      </w:r>
    </w:p>
  </w:footnote>
  <w:footnote w:type="continuationSeparator" w:id="0">
    <w:p w14:paraId="628DA914" w14:textId="77777777" w:rsidR="00584052" w:rsidRDefault="00584052" w:rsidP="000B1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EEAF6" w14:textId="77777777" w:rsidR="000B1EAD" w:rsidRDefault="0012480B">
    <w:pPr>
      <w:pStyle w:val="Zhlav"/>
    </w:pPr>
    <w:r>
      <w:rPr>
        <w:noProof/>
        <w:lang w:eastAsia="cs-CZ"/>
      </w:rPr>
      <w:drawing>
        <wp:inline distT="0" distB="0" distL="0" distR="0" wp14:anchorId="0657CD96" wp14:editId="7176ADC9">
          <wp:extent cx="5759450" cy="38468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áhlaví_EU NG_MZP_SFZP 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4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8CF9D" w14:textId="77777777" w:rsidR="000B1EAD" w:rsidRDefault="000B1EA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C638E"/>
    <w:multiLevelType w:val="hybridMultilevel"/>
    <w:tmpl w:val="36B62FC2"/>
    <w:lvl w:ilvl="0" w:tplc="C400F0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20E89"/>
    <w:multiLevelType w:val="hybridMultilevel"/>
    <w:tmpl w:val="D57C74BE"/>
    <w:lvl w:ilvl="0" w:tplc="5AB409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B1096"/>
    <w:multiLevelType w:val="hybridMultilevel"/>
    <w:tmpl w:val="2326F412"/>
    <w:lvl w:ilvl="0" w:tplc="C400F0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7F2"/>
    <w:rsid w:val="00043B62"/>
    <w:rsid w:val="000617F2"/>
    <w:rsid w:val="000B1EAD"/>
    <w:rsid w:val="0012480B"/>
    <w:rsid w:val="00146BE4"/>
    <w:rsid w:val="001A6A39"/>
    <w:rsid w:val="001B17C1"/>
    <w:rsid w:val="001C6A1F"/>
    <w:rsid w:val="00251988"/>
    <w:rsid w:val="00290D35"/>
    <w:rsid w:val="003B3CDA"/>
    <w:rsid w:val="003C6926"/>
    <w:rsid w:val="003E5525"/>
    <w:rsid w:val="00402778"/>
    <w:rsid w:val="00422C1E"/>
    <w:rsid w:val="004235D1"/>
    <w:rsid w:val="004A1A67"/>
    <w:rsid w:val="004E4821"/>
    <w:rsid w:val="005616F4"/>
    <w:rsid w:val="00584052"/>
    <w:rsid w:val="005E037C"/>
    <w:rsid w:val="00610288"/>
    <w:rsid w:val="00691E96"/>
    <w:rsid w:val="006939A0"/>
    <w:rsid w:val="007369D0"/>
    <w:rsid w:val="00740EC9"/>
    <w:rsid w:val="00776B22"/>
    <w:rsid w:val="00797FEC"/>
    <w:rsid w:val="007B639D"/>
    <w:rsid w:val="007E28B2"/>
    <w:rsid w:val="007E2FC2"/>
    <w:rsid w:val="008150D7"/>
    <w:rsid w:val="0088575A"/>
    <w:rsid w:val="0093001F"/>
    <w:rsid w:val="009A3633"/>
    <w:rsid w:val="009D5E0D"/>
    <w:rsid w:val="00AB33E2"/>
    <w:rsid w:val="00B401AF"/>
    <w:rsid w:val="00B950B3"/>
    <w:rsid w:val="00BB1C1B"/>
    <w:rsid w:val="00C55BFA"/>
    <w:rsid w:val="00C758B1"/>
    <w:rsid w:val="00C8394A"/>
    <w:rsid w:val="00D07455"/>
    <w:rsid w:val="00DA26EB"/>
    <w:rsid w:val="00DD650E"/>
    <w:rsid w:val="00DE6A60"/>
    <w:rsid w:val="00E036A3"/>
    <w:rsid w:val="00E74EF3"/>
    <w:rsid w:val="00F143C8"/>
    <w:rsid w:val="00FA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61B8"/>
  <w15:docId w15:val="{D222ABCC-5FC9-40EB-9D81-FEF6DC88A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617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17F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B1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1EAD"/>
  </w:style>
  <w:style w:type="paragraph" w:styleId="Zpat">
    <w:name w:val="footer"/>
    <w:basedOn w:val="Normln"/>
    <w:link w:val="ZpatChar"/>
    <w:uiPriority w:val="99"/>
    <w:unhideWhenUsed/>
    <w:rsid w:val="000B1E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1EAD"/>
  </w:style>
  <w:style w:type="paragraph" w:styleId="Textbubliny">
    <w:name w:val="Balloon Text"/>
    <w:basedOn w:val="Normln"/>
    <w:link w:val="TextbublinyChar"/>
    <w:uiPriority w:val="99"/>
    <w:semiHidden/>
    <w:unhideWhenUsed/>
    <w:rsid w:val="00693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39A0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9D5E0D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76B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76B2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76B2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6B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6B2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5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774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320</cp:lastModifiedBy>
  <cp:revision>3</cp:revision>
  <dcterms:created xsi:type="dcterms:W3CDTF">2023-03-24T06:48:00Z</dcterms:created>
  <dcterms:modified xsi:type="dcterms:W3CDTF">2023-03-24T07:05:00Z</dcterms:modified>
</cp:coreProperties>
</file>